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1"/>
      </w:tblGrid>
      <w:tr w:rsidR="00AA300D" w:rsidRPr="00AA300D" w:rsidTr="00AA300D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A300D" w:rsidRPr="00AA300D" w:rsidRDefault="00AA300D" w:rsidP="00AA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встретить отдыхающих в лагере </w:t>
            </w:r>
          </w:p>
        </w:tc>
      </w:tr>
    </w:tbl>
    <w:p w:rsidR="00AA300D" w:rsidRPr="00AA300D" w:rsidRDefault="00AA300D" w:rsidP="00AA30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AA300D" w:rsidRPr="00AA300D" w:rsidTr="00AA300D">
        <w:trPr>
          <w:tblCellSpacing w:w="15" w:type="dxa"/>
        </w:trPr>
        <w:tc>
          <w:tcPr>
            <w:tcW w:w="0" w:type="auto"/>
            <w:hideMark/>
          </w:tcPr>
          <w:p w:rsidR="00AA300D" w:rsidRPr="00AA300D" w:rsidRDefault="00AA300D" w:rsidP="00AA3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00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заезда гостей в лагерь – один из важных моментов. Самое первое впечатление – одно из самых главных. Как встретить отдыхающих, чтобы поднять им настроение после утомительного пути?</w:t>
            </w:r>
          </w:p>
          <w:p w:rsidR="00AA300D" w:rsidRPr="00AA300D" w:rsidRDefault="00AA300D" w:rsidP="00AA3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Вот, как сделали это сотрудники базы отдыха «Горный родник» при встрече отдыхающих в </w:t>
            </w:r>
            <w:hyperlink r:id="rId4" w:history="1">
              <w:r w:rsidRPr="00AA30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семейном лагере 2009</w:t>
              </w:r>
            </w:hyperlink>
            <w:r w:rsidRPr="00AA3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Одна из тем проповедей была  «Пять органов чувств человека». Господь создал наше тело удивительным!  Каждый день участники лагеря могли слышать интересные факты об одном из органов чувств. В день заезда гости сразу окунулись в тему лагеря. </w:t>
            </w:r>
          </w:p>
          <w:p w:rsidR="00AA300D" w:rsidRPr="00AA300D" w:rsidRDefault="00AA300D" w:rsidP="00AA3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00D">
              <w:rPr>
                <w:rFonts w:ascii="Times New Roman" w:eastAsia="Times New Roman" w:hAnsi="Times New Roman" w:cs="Times New Roman"/>
                <w:sz w:val="24"/>
                <w:szCs w:val="24"/>
              </w:rPr>
              <w:t>Во-первых, вместо традиционных воздушных шариков на воротах базы отдыха красовался огромный рот. Все прибывающие заезжали и заходили прямо в рот! Смотрите фото ниже!</w:t>
            </w:r>
          </w:p>
          <w:p w:rsidR="00AA300D" w:rsidRPr="00AA300D" w:rsidRDefault="00AA300D" w:rsidP="00AA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600450" cy="2695575"/>
                  <wp:effectExtent l="19050" t="0" r="0" b="0"/>
                  <wp:docPr id="1" name="Рисунок 1" descr="рот на воротах лагер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от на воротах лагер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3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71800" cy="2695575"/>
                  <wp:effectExtent l="19050" t="0" r="0" b="0"/>
                  <wp:docPr id="2" name="Рисунок 2" descr="все заходили в ро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се заходили в ро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00D" w:rsidRPr="00AA300D" w:rsidRDefault="00AA300D" w:rsidP="00AA3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вот другие идеи. По приезду в лагерь всем гостям предлагалось пройти… всеобщую диспансеризацию. Окулист предлагал проверить зрение, постреляв  по мишеням, невролог стучал по коленям, а вот в </w:t>
            </w:r>
            <w:proofErr w:type="spellStart"/>
            <w:r w:rsidRPr="00AA300D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рентгенкабинете</w:t>
            </w:r>
            <w:proofErr w:type="spellEnd"/>
            <w:r w:rsidRPr="00AA3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делали мгновенные снимки на… сканере. Нужно было приложить лицо или руку на стекло, и через несколько секунд ваша ксерокопия готова! Этот процесс доставил гостям немало удовольствия и веселья. </w:t>
            </w:r>
            <w:r w:rsidRPr="00AA30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 были довольны дети.</w:t>
            </w:r>
          </w:p>
          <w:p w:rsidR="00AA300D" w:rsidRPr="00AA300D" w:rsidRDefault="00AA300D" w:rsidP="00AA3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0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A300D" w:rsidRPr="00AA300D" w:rsidRDefault="00AA300D" w:rsidP="00AA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28825" cy="2695575"/>
                  <wp:effectExtent l="19050" t="0" r="9525" b="0"/>
                  <wp:docPr id="3" name="Рисунок 3" descr="ваша ксерокопия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аша ксерокопия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3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600450" cy="2695575"/>
                  <wp:effectExtent l="19050" t="0" r="0" b="0"/>
                  <wp:docPr id="4" name="Рисунок 4" descr="вот и готова ваша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от и готова ваша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00D" w:rsidRPr="00AA300D" w:rsidRDefault="00AA300D" w:rsidP="00AA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600450" cy="2695575"/>
                  <wp:effectExtent l="19050" t="0" r="0" b="0"/>
                  <wp:docPr id="5" name="Рисунок 5" descr="сканируем ру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канируем ру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3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600450" cy="2695575"/>
                  <wp:effectExtent l="19050" t="0" r="0" b="0"/>
                  <wp:docPr id="6" name="Рисунок 6" descr="дети доволь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дети доволь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00D" w:rsidRPr="00AA300D" w:rsidRDefault="00AA300D" w:rsidP="00AA3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0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</w:t>
            </w:r>
          </w:p>
          <w:p w:rsidR="00AA300D" w:rsidRPr="00AA300D" w:rsidRDefault="00AA300D" w:rsidP="00AA3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00D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 желающие могли сфотографироваться на фоне «мозга». Смотрите наши веселые фотографии и берите идеи на заметку!</w:t>
            </w:r>
          </w:p>
          <w:p w:rsidR="00AA300D" w:rsidRPr="00AA300D" w:rsidRDefault="00AA300D" w:rsidP="00AA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28825" cy="2695575"/>
                  <wp:effectExtent l="19050" t="0" r="9525" b="0"/>
                  <wp:docPr id="7" name="Рисунок 7" descr="на&#10; приеме у слепого окули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на&#10; приеме у слепого окули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3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600450" cy="2695575"/>
                  <wp:effectExtent l="19050" t="0" r="0" b="0"/>
                  <wp:docPr id="8" name="Рисунок 8" descr="мозг - это самое главно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мозг - это самое главно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300D" w:rsidRPr="00AA300D" w:rsidRDefault="00AA300D" w:rsidP="00AA3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00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3"/>
      </w:tblGrid>
      <w:tr w:rsidR="00AA300D" w:rsidRPr="00AA300D" w:rsidTr="00AA300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300D" w:rsidRPr="00AA300D" w:rsidRDefault="00AA300D" w:rsidP="00AA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3" w:history="1">
              <w:r w:rsidRPr="00AA300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След. &gt;</w:t>
              </w:r>
            </w:hyperlink>
          </w:p>
        </w:tc>
      </w:tr>
    </w:tbl>
    <w:p w:rsidR="00FE2D69" w:rsidRDefault="00FE2D69"/>
    <w:sectPr w:rsidR="00FE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00D"/>
    <w:rsid w:val="00AA300D"/>
    <w:rsid w:val="00FE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A300D"/>
    <w:rPr>
      <w:color w:val="0000FF"/>
      <w:u w:val="single"/>
    </w:rPr>
  </w:style>
  <w:style w:type="character" w:customStyle="1" w:styleId="articleseperator">
    <w:name w:val="article_seperator"/>
    <w:basedOn w:val="a0"/>
    <w:rsid w:val="00AA300D"/>
  </w:style>
  <w:style w:type="paragraph" w:styleId="a5">
    <w:name w:val="Balloon Text"/>
    <w:basedOn w:val="a"/>
    <w:link w:val="a6"/>
    <w:uiPriority w:val="99"/>
    <w:semiHidden/>
    <w:unhideWhenUsed/>
    <w:rsid w:val="00AA3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gornyrodnik.ru/content/view/234/93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hyperlink" Target="http://gornyrodnik.ru/content/view/231/30/" TargetMode="Externa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1229</Characters>
  <Application>Microsoft Office Word</Application>
  <DocSecurity>0</DocSecurity>
  <Lines>10</Lines>
  <Paragraphs>2</Paragraphs>
  <ScaleCrop>false</ScaleCrop>
  <Company>Дом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2010-05-25T15:22:00Z</dcterms:created>
  <dcterms:modified xsi:type="dcterms:W3CDTF">2010-05-25T15:22:00Z</dcterms:modified>
</cp:coreProperties>
</file>